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14DB" w14:textId="1E2CB023" w:rsidR="00DB35F1" w:rsidRDefault="00DB35F1" w:rsidP="00DB35F1">
      <w:pPr>
        <w:jc w:val="right"/>
      </w:pPr>
      <w:r>
        <w:t xml:space="preserve">Ropczyce, </w:t>
      </w:r>
      <w:r w:rsidR="005E7738">
        <w:t>24</w:t>
      </w:r>
      <w:r>
        <w:t>.01.202</w:t>
      </w:r>
      <w:r w:rsidR="005E7738">
        <w:t>3</w:t>
      </w:r>
    </w:p>
    <w:p w14:paraId="7AEA7684" w14:textId="6D192FC6" w:rsidR="00DB35F1" w:rsidRDefault="00DB35F1">
      <w:r w:rsidRPr="00DB35F1">
        <w:rPr>
          <w:b/>
          <w:bCs/>
        </w:rPr>
        <w:t>Temat:</w:t>
      </w:r>
      <w:r>
        <w:t xml:space="preserve"> Terminy przekazywania raportów okresowych w 202</w:t>
      </w:r>
      <w:r w:rsidR="005E7738">
        <w:t>3</w:t>
      </w:r>
      <w:r>
        <w:t xml:space="preserve"> r. </w:t>
      </w:r>
    </w:p>
    <w:p w14:paraId="75BBD032" w14:textId="77777777" w:rsidR="00DB35F1" w:rsidRDefault="00DB35F1">
      <w:r w:rsidRPr="00DB35F1">
        <w:rPr>
          <w:b/>
          <w:bCs/>
        </w:rPr>
        <w:t>Podstawa prawna:</w:t>
      </w:r>
      <w:r>
        <w:t xml:space="preserve"> Art. 56 ust. 1 pkt 2 Ustawy o ofercie - informacje bieżące i okresowe </w:t>
      </w:r>
    </w:p>
    <w:p w14:paraId="4222221B" w14:textId="77777777" w:rsidR="00DB35F1" w:rsidRDefault="00DB35F1"/>
    <w:p w14:paraId="7A8F4AE0" w14:textId="1D22E1CD" w:rsidR="00DB35F1" w:rsidRPr="00DB35F1" w:rsidRDefault="00DB35F1" w:rsidP="00DB35F1">
      <w:pPr>
        <w:jc w:val="center"/>
        <w:rPr>
          <w:b/>
          <w:bCs/>
        </w:rPr>
      </w:pPr>
      <w:r w:rsidRPr="00DB35F1">
        <w:rPr>
          <w:b/>
          <w:bCs/>
        </w:rPr>
        <w:t>Raport bieżący nr 01/202</w:t>
      </w:r>
      <w:r w:rsidR="005E7738">
        <w:rPr>
          <w:b/>
          <w:bCs/>
        </w:rPr>
        <w:t>3</w:t>
      </w:r>
    </w:p>
    <w:p w14:paraId="26E47313" w14:textId="77777777" w:rsidR="00DB35F1" w:rsidRDefault="00DB35F1" w:rsidP="00DB35F1">
      <w:pPr>
        <w:jc w:val="center"/>
      </w:pPr>
    </w:p>
    <w:p w14:paraId="1F0A22B0" w14:textId="1CDB3D53" w:rsidR="00DB35F1" w:rsidRDefault="00DB35F1">
      <w:r>
        <w:t>Zarząd Zakładów Magnezytowych „ROPCZYCE” S.A. (Emitent) przekazuje do publicznej wiadomości daty publikacji raportów okresowych w roku obrotowym 202</w:t>
      </w:r>
      <w:r w:rsidR="005E7738">
        <w:t>3</w:t>
      </w:r>
      <w:r>
        <w:t xml:space="preserve">: </w:t>
      </w:r>
    </w:p>
    <w:p w14:paraId="10EC1FB5" w14:textId="77777777" w:rsidR="00DB35F1" w:rsidRDefault="00DB35F1">
      <w:r>
        <w:t xml:space="preserve">1. Rozszerzone skonsolidowane raporty kwartalne: </w:t>
      </w:r>
    </w:p>
    <w:p w14:paraId="3AC72965" w14:textId="6B53FE9C" w:rsidR="00DB35F1" w:rsidRDefault="00DB35F1">
      <w:r>
        <w:t>- za I kwartał 202</w:t>
      </w:r>
      <w:r w:rsidR="005E7738">
        <w:t>3</w:t>
      </w:r>
      <w:r>
        <w:t xml:space="preserve"> r. – 1</w:t>
      </w:r>
      <w:r w:rsidR="005E7738">
        <w:t>9</w:t>
      </w:r>
      <w:r>
        <w:t xml:space="preserve"> maja 202</w:t>
      </w:r>
      <w:r w:rsidR="005E7738">
        <w:t>3</w:t>
      </w:r>
      <w:r>
        <w:t xml:space="preserve"> r. </w:t>
      </w:r>
    </w:p>
    <w:p w14:paraId="02343360" w14:textId="06F62775" w:rsidR="00DB35F1" w:rsidRDefault="00DB35F1">
      <w:r>
        <w:t>- za III kwartał 202</w:t>
      </w:r>
      <w:r w:rsidR="005E7738">
        <w:t>3</w:t>
      </w:r>
      <w:r>
        <w:t xml:space="preserve"> r. – 2</w:t>
      </w:r>
      <w:r w:rsidR="005E7738">
        <w:t>7</w:t>
      </w:r>
      <w:r>
        <w:t xml:space="preserve"> października 202</w:t>
      </w:r>
      <w:r w:rsidR="005E7738">
        <w:t>3</w:t>
      </w:r>
      <w:r>
        <w:t xml:space="preserve"> r. </w:t>
      </w:r>
    </w:p>
    <w:p w14:paraId="4AAD394F" w14:textId="35D63920" w:rsidR="00DB35F1" w:rsidRDefault="00DB35F1">
      <w:r>
        <w:t>2. Rozszerzony skonsolidowany raport za I półrocze 202</w:t>
      </w:r>
      <w:r w:rsidR="005E7738">
        <w:t>3</w:t>
      </w:r>
      <w:r>
        <w:t xml:space="preserve"> r. – 1</w:t>
      </w:r>
      <w:r w:rsidR="005E7738">
        <w:t>1</w:t>
      </w:r>
      <w:r>
        <w:t xml:space="preserve"> sierpnia 202</w:t>
      </w:r>
      <w:r w:rsidR="005E7738">
        <w:t>3</w:t>
      </w:r>
      <w:r>
        <w:t xml:space="preserve"> r. </w:t>
      </w:r>
    </w:p>
    <w:p w14:paraId="2A75639D" w14:textId="62B8E98F" w:rsidR="00DB35F1" w:rsidRDefault="00DB35F1">
      <w:r>
        <w:t>3. Raport roczny za 202</w:t>
      </w:r>
      <w:r w:rsidR="005E7738">
        <w:t>2</w:t>
      </w:r>
      <w:r>
        <w:t xml:space="preserve"> r. – </w:t>
      </w:r>
      <w:r w:rsidR="005E7738">
        <w:t>21</w:t>
      </w:r>
      <w:r>
        <w:t xml:space="preserve"> </w:t>
      </w:r>
      <w:r w:rsidR="005E7738">
        <w:t>kwietnia</w:t>
      </w:r>
      <w:r>
        <w:t xml:space="preserve"> 202</w:t>
      </w:r>
      <w:r w:rsidR="005E7738">
        <w:t>3</w:t>
      </w:r>
      <w:r>
        <w:t xml:space="preserve"> r. </w:t>
      </w:r>
    </w:p>
    <w:p w14:paraId="09F3D771" w14:textId="44A2282A" w:rsidR="00DB35F1" w:rsidRDefault="00DB35F1">
      <w:r>
        <w:t>4. Skonsolidowany raport roczny za 202</w:t>
      </w:r>
      <w:r w:rsidR="005E7738">
        <w:t>2</w:t>
      </w:r>
      <w:r>
        <w:t xml:space="preserve"> r. – </w:t>
      </w:r>
      <w:r w:rsidR="005E7738">
        <w:t>21 kwietnia</w:t>
      </w:r>
      <w:r>
        <w:t xml:space="preserve"> 202</w:t>
      </w:r>
      <w:r w:rsidR="005E7738">
        <w:t>3</w:t>
      </w:r>
      <w:r>
        <w:t xml:space="preserve"> r. </w:t>
      </w:r>
    </w:p>
    <w:p w14:paraId="1B47C866" w14:textId="2F380BFC" w:rsidR="00DB35F1" w:rsidRDefault="00DB35F1" w:rsidP="00DB35F1">
      <w:pPr>
        <w:jc w:val="both"/>
      </w:pPr>
      <w:r>
        <w:t xml:space="preserve">Emitent informuje, iż zgodnie z §79 ust. 2 Rozporządzenia Ministra Finansów z dnia 29 marca 2018 </w:t>
      </w:r>
      <w:r w:rsidR="00F24FF9">
        <w:br/>
      </w:r>
      <w:r>
        <w:t>w sprawie informacji bieżących i okresowych (Rozporządzenie), nie będzie publikował skonsolidowanego raportu kwartalnego za IV kwartał 202</w:t>
      </w:r>
      <w:r w:rsidR="00F24FF9">
        <w:t>2</w:t>
      </w:r>
      <w:r>
        <w:t xml:space="preserve"> roku i II kwartał 202</w:t>
      </w:r>
      <w:r w:rsidR="00F24FF9">
        <w:t>3</w:t>
      </w:r>
      <w:r>
        <w:t xml:space="preserve"> roku. </w:t>
      </w:r>
    </w:p>
    <w:p w14:paraId="3D47AC1F" w14:textId="4192B9D4" w:rsidR="00DB35F1" w:rsidRDefault="00DB35F1" w:rsidP="00DB35F1">
      <w:pPr>
        <w:jc w:val="both"/>
      </w:pPr>
      <w:r>
        <w:t>Ponadto Zarząd Zakładów Magnezytowych „ROPCZYCE” S.A. składa oświadczenie o zamiarze przekazywania skonsolidowanych raportów kwartalnych za 202</w:t>
      </w:r>
      <w:r w:rsidR="00F24FF9">
        <w:t>3</w:t>
      </w:r>
      <w:r>
        <w:t xml:space="preserve"> rok, które będą zawierały kwartalną informację finansową zgodnie z §62 ust. 1 Rozporządzenia oraz informuje że, skonsolidowany raport za I półrocze 202</w:t>
      </w:r>
      <w:r w:rsidR="00F24FF9">
        <w:t>3</w:t>
      </w:r>
      <w:r>
        <w:t xml:space="preserve"> roku zawierał będzie półroczne skrócone sprawozdanie finansowe, wraz z raportem podmiotu uprawnionego do badania sprawozdań finansowych, zgodnie z §62 ust. 3 ww. Rozporządzenia. </w:t>
      </w:r>
    </w:p>
    <w:p w14:paraId="2DB498BA" w14:textId="7F9B8A56" w:rsidR="00673874" w:rsidRDefault="00DB35F1" w:rsidP="00DB35F1">
      <w:pPr>
        <w:jc w:val="both"/>
      </w:pPr>
      <w:r>
        <w:t>Podstawa prawna: §80 ust. 1 Rozporządzenia Ministra Finansów z dnia 29 marca 2018 roku w sprawie informacji bieżących i okresowych przekazywanych przez emitentów papierów wartościowych oraz warunków uznawania za równoważne informacji wymaganych przepisami prawa państwa niebędącego państwem członkowskim</w:t>
      </w:r>
    </w:p>
    <w:sectPr w:rsidR="0067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F1"/>
    <w:rsid w:val="005E7738"/>
    <w:rsid w:val="0066492C"/>
    <w:rsid w:val="00673874"/>
    <w:rsid w:val="00894317"/>
    <w:rsid w:val="00A63876"/>
    <w:rsid w:val="00AE64FB"/>
    <w:rsid w:val="00C9729F"/>
    <w:rsid w:val="00DB35F1"/>
    <w:rsid w:val="00E54035"/>
    <w:rsid w:val="00F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BCD2"/>
  <w15:chartTrackingRefBased/>
  <w15:docId w15:val="{CCD2FA21-4B2A-427F-AAB4-164A374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 Natalia</dc:creator>
  <cp:keywords/>
  <dc:description/>
  <cp:lastModifiedBy>Dłużeń Katarzyna</cp:lastModifiedBy>
  <cp:revision>6</cp:revision>
  <dcterms:created xsi:type="dcterms:W3CDTF">2022-01-13T10:58:00Z</dcterms:created>
  <dcterms:modified xsi:type="dcterms:W3CDTF">2023-01-24T07:48:00Z</dcterms:modified>
</cp:coreProperties>
</file>